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r>
        <w:rPr>
          <w:b w:val="on"/>
          <w:sz w:val="24"/>
        </w:rPr>
        <w:t xml:space="preserve">Inserção 5 - educação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r>
        <w:rPr>
          <w:sz w:val="24"/>
        </w:rPr>
        <w:t xml:space="preserve">P</w:t>
      </w:r>
      <w:r>
        <w:rPr>
          <w:sz w:val="24"/>
        </w:rPr>
        <w:t xml:space="preserve">еrоn</w:t>
      </w:r>
      <w:r>
        <w:rPr>
          <w:sz w:val="24"/>
        </w:rPr>
        <w:t xml:space="preserve">ԁ</w:t>
      </w:r>
      <w:r>
        <w:rPr>
          <w:sz w:val="24"/>
        </w:rPr>
        <w:t xml:space="preserve">і: Faltam vagas nas creches, chove dentro das escolas, as aulas s</w:t>
      </w:r>
      <w:r>
        <w:rPr>
          <w:sz w:val="24"/>
        </w:rPr>
        <w:t xml:space="preserve">ão suspensas, falta segurança, falta incentivo, a educação não é a prioridade. Tem prédio suficiente, mas falta manutenção. Vamos abrir turmas nos bairros, onde há maior demanda. Vou copiar um modelo que já deu certo em São Paulo, da Escola Modular do governador Tarcísio. Quando iniciar o ano letivo, vai ter vaga para todas as crianças.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r>
        <w:rPr>
          <w:sz w:val="24"/>
        </w:rP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p>
    <w:sectPr>
      <w:pgSz w:w="11909" w:h="16834"/>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00" w:after="120"/>
    </w:pPr>
    <w:rPr>
      <w:sz w:val="40"/>
    </w:rPr>
  </w:style>
  <w:style w:type="paragraph" w:styleId="heading 2">
    <w:name w:val="heading 2"/>
    <w:basedOn w:val="normal"/>
    <w:next w:val="heading 1"/>
    <w:qFormat/>
    <w:pPr>
      <w:keepNext/>
      <w:keepLines/>
      <w:spacing w:before="360" w:after="120"/>
    </w:pPr>
    <w:rPr>
      <w:sz w:val="32"/>
    </w:rPr>
  </w:style>
  <w:style w:type="paragraph" w:styleId="heading 3">
    <w:name w:val="heading 3"/>
    <w:basedOn w:val="normal"/>
    <w:next w:val="heading 1"/>
    <w:qFormat/>
    <w:pPr>
      <w:keepNext/>
      <w:keepLines/>
      <w:spacing w:before="320" w:after="80"/>
    </w:pPr>
    <w:rPr>
      <w:color w:val="#434343"/>
      <w:sz w:val="28"/>
    </w:rPr>
  </w:style>
  <w:style w:type="paragraph" w:styleId="heading 4">
    <w:name w:val="heading 4"/>
    <w:basedOn w:val="normal"/>
    <w:next w:val="heading 1"/>
    <w:qFormat/>
    <w:pPr>
      <w:keepNext/>
      <w:keepLines/>
      <w:spacing w:before="280" w:after="80"/>
    </w:pPr>
    <w:rPr>
      <w:color w:val="#666666"/>
      <w:sz w:val="24"/>
    </w:rPr>
  </w:style>
  <w:style w:type="paragraph" w:styleId="heading 5">
    <w:name w:val="heading 5"/>
    <w:basedOn w:val="normal"/>
    <w:next w:val="heading 1"/>
    <w:qFormat/>
    <w:pPr>
      <w:keepNext/>
      <w:keepLines/>
      <w:spacing w:before="240" w:after="80"/>
    </w:pPr>
    <w:rPr>
      <w:color w:val="#666666"/>
    </w:rPr>
  </w:style>
  <w:style w:type="paragraph" w:styleId="heading 6">
    <w:name w:val="heading 6"/>
    <w:basedOn w:val="normal"/>
    <w:next w:val="heading 1"/>
    <w:qFormat/>
    <w:pPr>
      <w:keepNext/>
      <w:keepLines/>
      <w:spacing w:before="240" w:after="80"/>
    </w:pPr>
    <w:rPr>
      <w:i w:val="on"/>
      <w:color w:val="#666666"/>
    </w:rPr>
  </w:style>
  <w:style w:type="paragraph" w:styleId="Title">
    <w:name w:val="Title"/>
    <w:basedOn w:val="normal"/>
    <w:next w:val="heading 1"/>
    <w:qFormat/>
    <w:pPr>
      <w:keepNext/>
      <w:keepLines/>
      <w:spacing w:after="60"/>
    </w:pPr>
    <w:rPr>
      <w:sz w:val="52"/>
    </w:rPr>
  </w:style>
  <w:style w:type="paragraph" w:styleId="Subtitle">
    <w:name w:val="Subtitle"/>
    <w:basedOn w:val="normal"/>
    <w:next w:val="heading 1"/>
    <w:qFormat/>
    <w:pPr>
      <w:keepNext/>
      <w:keepLines/>
      <w:spacing w:after="320"/>
    </w:pPr>
    <w:rPr>
      <w:color w:val="#666666"/>
      <w:sz w:val="3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